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68" w:rsidRPr="00811968" w:rsidRDefault="00811968" w:rsidP="00811968">
      <w:pPr>
        <w:rPr>
          <w:b/>
          <w:sz w:val="36"/>
          <w:szCs w:val="36"/>
          <w:u w:val="single"/>
        </w:rPr>
      </w:pPr>
      <w:r w:rsidRPr="00811968">
        <w:rPr>
          <w:b/>
          <w:sz w:val="36"/>
          <w:szCs w:val="36"/>
          <w:u w:val="single"/>
        </w:rPr>
        <w:t xml:space="preserve">Наличие библиотеки </w:t>
      </w:r>
    </w:p>
    <w:p w:rsidR="00811968" w:rsidRPr="00811968" w:rsidRDefault="00811968" w:rsidP="00811968">
      <w:pPr>
        <w:rPr>
          <w:b/>
          <w:sz w:val="28"/>
          <w:szCs w:val="28"/>
        </w:rPr>
      </w:pPr>
    </w:p>
    <w:p w:rsidR="00811968" w:rsidRPr="00811968" w:rsidRDefault="00811968" w:rsidP="00811968">
      <w:pPr>
        <w:rPr>
          <w:sz w:val="28"/>
          <w:szCs w:val="28"/>
        </w:rPr>
      </w:pPr>
      <w:r w:rsidRPr="00811968">
        <w:rPr>
          <w:sz w:val="28"/>
          <w:szCs w:val="28"/>
        </w:rPr>
        <w:t>Библиотека в ДОУ не является структурным подразделением</w:t>
      </w:r>
      <w:proofErr w:type="gramStart"/>
      <w:r w:rsidRPr="00811968">
        <w:rPr>
          <w:sz w:val="28"/>
          <w:szCs w:val="28"/>
        </w:rPr>
        <w:t xml:space="preserve"> .</w:t>
      </w:r>
      <w:proofErr w:type="gramEnd"/>
      <w:r w:rsidRPr="00811968">
        <w:rPr>
          <w:sz w:val="28"/>
          <w:szCs w:val="28"/>
        </w:rPr>
        <w:t>Учебно-методическая ,детская литература ,периодические издания и учебно-методические пособия находятся  в методических кабинетах. Подборка литературы и учебно-методических пособий позволяет осуществлять информационное и практическое обеспечение  реализации образовательной программы ДОУ, адаптировать  новую педагогическую и научную информацию к условиям образовательного учреждения.</w:t>
      </w:r>
    </w:p>
    <w:p w:rsidR="00811968" w:rsidRPr="00811968" w:rsidRDefault="00811968" w:rsidP="00811968">
      <w:pPr>
        <w:rPr>
          <w:b/>
          <w:sz w:val="36"/>
          <w:szCs w:val="36"/>
          <w:u w:val="single"/>
        </w:rPr>
      </w:pPr>
      <w:r w:rsidRPr="00811968">
        <w:rPr>
          <w:b/>
          <w:sz w:val="36"/>
          <w:szCs w:val="36"/>
          <w:u w:val="single"/>
        </w:rPr>
        <w:t xml:space="preserve">Количественный состав </w:t>
      </w:r>
    </w:p>
    <w:p w:rsidR="00811968" w:rsidRPr="00811968" w:rsidRDefault="00811968" w:rsidP="00811968">
      <w:pPr>
        <w:rPr>
          <w:sz w:val="28"/>
          <w:szCs w:val="28"/>
        </w:rPr>
      </w:pPr>
      <w:r w:rsidRPr="00811968">
        <w:rPr>
          <w:sz w:val="28"/>
          <w:szCs w:val="28"/>
        </w:rPr>
        <w:t>Детская литература  - 300 наименований.</w:t>
      </w:r>
    </w:p>
    <w:p w:rsidR="00811968" w:rsidRPr="00811968" w:rsidRDefault="00811968" w:rsidP="00811968">
      <w:pPr>
        <w:rPr>
          <w:sz w:val="28"/>
          <w:szCs w:val="28"/>
        </w:rPr>
      </w:pPr>
      <w:r w:rsidRPr="00811968">
        <w:rPr>
          <w:sz w:val="28"/>
          <w:szCs w:val="28"/>
        </w:rPr>
        <w:t>Детская энциклопедическая литература- 16 наименований.</w:t>
      </w:r>
    </w:p>
    <w:p w:rsidR="00811968" w:rsidRPr="00811968" w:rsidRDefault="00811968" w:rsidP="00811968">
      <w:pPr>
        <w:rPr>
          <w:sz w:val="28"/>
          <w:szCs w:val="28"/>
        </w:rPr>
      </w:pPr>
      <w:r w:rsidRPr="00811968">
        <w:rPr>
          <w:sz w:val="28"/>
          <w:szCs w:val="28"/>
        </w:rPr>
        <w:t>Хрестоматии для детей – 10 наименований.</w:t>
      </w:r>
    </w:p>
    <w:p w:rsidR="00811968" w:rsidRPr="00811968" w:rsidRDefault="00811968" w:rsidP="00811968">
      <w:pPr>
        <w:rPr>
          <w:sz w:val="28"/>
          <w:szCs w:val="28"/>
        </w:rPr>
      </w:pPr>
      <w:r w:rsidRPr="00811968">
        <w:rPr>
          <w:sz w:val="28"/>
          <w:szCs w:val="28"/>
        </w:rPr>
        <w:t>Учебно-методическая литература- 200 наименований</w:t>
      </w:r>
      <w:proofErr w:type="gramStart"/>
      <w:r w:rsidRPr="00811968">
        <w:rPr>
          <w:sz w:val="28"/>
          <w:szCs w:val="28"/>
        </w:rPr>
        <w:t xml:space="preserve"> .</w:t>
      </w:r>
      <w:proofErr w:type="gramEnd"/>
    </w:p>
    <w:p w:rsidR="00811968" w:rsidRPr="00811968" w:rsidRDefault="00811968" w:rsidP="00811968">
      <w:pPr>
        <w:rPr>
          <w:sz w:val="28"/>
          <w:szCs w:val="28"/>
        </w:rPr>
      </w:pPr>
      <w:r w:rsidRPr="00811968">
        <w:rPr>
          <w:sz w:val="28"/>
          <w:szCs w:val="28"/>
        </w:rPr>
        <w:t>Учебно-методические пособия -80 наименований.</w:t>
      </w:r>
    </w:p>
    <w:p w:rsidR="00811968" w:rsidRPr="00811968" w:rsidRDefault="00811968" w:rsidP="00811968">
      <w:pPr>
        <w:rPr>
          <w:sz w:val="28"/>
          <w:szCs w:val="28"/>
        </w:rPr>
      </w:pPr>
      <w:r w:rsidRPr="00811968">
        <w:rPr>
          <w:sz w:val="28"/>
          <w:szCs w:val="28"/>
        </w:rPr>
        <w:t>Периодические издания  -4 наименования.</w:t>
      </w:r>
    </w:p>
    <w:p w:rsidR="00811968" w:rsidRDefault="00811968" w:rsidP="00811968"/>
    <w:p w:rsidR="00811968" w:rsidRDefault="00811968" w:rsidP="00811968"/>
    <w:p w:rsidR="00507CCA" w:rsidRDefault="00507CCA"/>
    <w:sectPr w:rsidR="00507CCA" w:rsidSect="0050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968"/>
    <w:rsid w:val="00507CCA"/>
    <w:rsid w:val="0081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2017-03-23T03:43:00Z</dcterms:created>
  <dcterms:modified xsi:type="dcterms:W3CDTF">2017-03-23T03:44:00Z</dcterms:modified>
</cp:coreProperties>
</file>